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before="40"/>
        <w:rPr>
          <w:b/>
          <w:sz w:val="28"/>
        </w:rPr>
      </w:pPr>
      <w:r>
        <w:rPr>
          <w:b/>
          <w:sz w:val="28"/>
        </w:rPr>
        <w:t xml:space="preserve">Übersicht der</w:t>
      </w:r>
      <w:r>
        <w:rPr>
          <w:b/>
          <w:sz w:val="28"/>
        </w:rPr>
        <w:t xml:space="preserve"> Praxiseinsätze</w:t>
      </w:r>
      <w:r/>
    </w:p>
    <w:tbl>
      <w:tblPr>
        <w:tblStyle w:val="689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426"/>
        <w:gridCol w:w="3260"/>
        <w:gridCol w:w="1134"/>
        <w:gridCol w:w="992"/>
        <w:gridCol w:w="2410"/>
      </w:tblGrid>
      <w:tr>
        <w:trPr>
          <w:jc w:val="center"/>
        </w:trPr>
        <w:tc>
          <w:tcPr>
            <w:tcW w:w="339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Zeitraum des Einsatzes</w:t>
            </w:r>
            <w:r/>
          </w:p>
          <w:p>
            <w:pPr>
              <w:jc w:val="center"/>
            </w:pPr>
            <w:r>
              <w:t xml:space="preserve">von - bis</w:t>
            </w:r>
            <w:r/>
          </w:p>
        </w:tc>
        <w:tc>
          <w:tcPr>
            <w:gridSpan w:val="9"/>
            <w:tcW w:w="3969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Praxiseinsätze</w:t>
            </w:r>
            <w:r/>
          </w:p>
          <w:p>
            <w:pPr>
              <w:jc w:val="center"/>
            </w:pPr>
            <w:r>
              <w:t xml:space="preserve">Nach § 6 Abs. 3 </w:t>
            </w:r>
            <w:r>
              <w:t xml:space="preserve">PflBG</w:t>
            </w:r>
            <w:r/>
          </w:p>
        </w:tc>
        <w:tc>
          <w:tcPr>
            <w:tcW w:w="426" w:type="dxa"/>
            <w:vMerge w:val="restart"/>
            <w:textDirection w:val="btLr"/>
            <w:noWrap w:val="false"/>
          </w:tcPr>
          <w:p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Ausbildungsdrittel</w:t>
            </w:r>
            <w:r/>
          </w:p>
          <w:p>
            <w:pPr>
              <w:ind w:left="113" w:right="113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32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Einrichtung</w:t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geleistete Stunden</w:t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Fehl</w:t>
            </w:r>
            <w:r>
              <w:rPr>
                <w:b/>
              </w:rPr>
              <w:t xml:space="preserve">-s</w:t>
            </w:r>
            <w:r>
              <w:rPr>
                <w:b/>
              </w:rPr>
              <w:t xml:space="preserve">t</w:t>
            </w:r>
            <w:r>
              <w:rPr>
                <w:b/>
              </w:rPr>
              <w:t xml:space="preserve">unden</w:t>
            </w:r>
            <w:r/>
          </w:p>
        </w:tc>
        <w:tc>
          <w:tcPr>
            <w:tcW w:w="24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Unterschrift des Bevollmächtigten </w:t>
            </w:r>
            <w:r>
              <w:rPr>
                <w:b/>
              </w:rPr>
              <w:t xml:space="preserve">de</w:t>
            </w:r>
            <w:r>
              <w:rPr>
                <w:b/>
              </w:rPr>
              <w:t xml:space="preserve">r </w:t>
            </w:r>
            <w:r>
              <w:rPr>
                <w:b/>
              </w:rPr>
              <w:t xml:space="preserve">Praxis</w:t>
            </w:r>
            <w:r>
              <w:rPr>
                <w:b/>
              </w:rPr>
              <w:t xml:space="preserve">einrichtung</w:t>
            </w:r>
            <w:r/>
          </w:p>
        </w:tc>
      </w:tr>
      <w:tr>
        <w:trPr>
          <w:cantSplit/>
          <w:jc w:val="center"/>
          <w:trHeight w:val="298"/>
        </w:trPr>
        <w:tc>
          <w:tcPr>
            <w:tcW w:w="3397" w:type="dxa"/>
            <w:vAlign w:val="center"/>
            <w:vMerge w:val="continue"/>
            <w:textDirection w:val="lrTb"/>
            <w:noWrap w:val="false"/>
          </w:tcPr>
          <w:p>
            <w:pPr>
              <w:ind w:left="113" w:right="113"/>
            </w:pPr>
            <w:r/>
            <w:r/>
          </w:p>
        </w:tc>
        <w:tc>
          <w:tcPr>
            <w:tcW w:w="426" w:type="dxa"/>
            <w:textDirection w:val="btLr"/>
            <w:noWrap w:val="false"/>
          </w:tcPr>
          <w:p>
            <w:pPr>
              <w:ind w:left="113" w:right="113"/>
            </w:pPr>
            <w:r/>
            <w:r/>
          </w:p>
        </w:tc>
        <w:tc>
          <w:tcPr>
            <w:gridSpan w:val="5"/>
            <w:tcW w:w="2126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Pflichteinsätze</w:t>
            </w:r>
            <w:r/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</w:pPr>
            <w:r/>
            <w:r/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</w:pPr>
            <w:r/>
            <w:r/>
          </w:p>
        </w:tc>
        <w:tc>
          <w:tcPr>
            <w:tcW w:w="567" w:type="dxa"/>
            <w:textDirection w:val="btLr"/>
            <w:noWrap w:val="false"/>
          </w:tcPr>
          <w:p>
            <w:pPr>
              <w:ind w:left="113" w:right="113"/>
            </w:pPr>
            <w:r/>
            <w:r/>
          </w:p>
        </w:tc>
        <w:tc>
          <w:tcPr>
            <w:tcW w:w="4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6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/>
          </w:p>
        </w:tc>
      </w:tr>
      <w:tr>
        <w:trPr>
          <w:jc w:val="center"/>
          <w:trHeight w:val="2414"/>
        </w:trPr>
        <w:tc>
          <w:tcPr>
            <w:tcW w:w="3397" w:type="dxa"/>
            <w:vMerge w:val="continue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btLr"/>
            <w:noWrap w:val="false"/>
          </w:tcPr>
          <w:p>
            <w:pPr>
              <w:spacing w:lineRule="auto" w:line="468"/>
            </w:pPr>
            <w:r>
              <w:t xml:space="preserve">Orientierungseinsatz</w:t>
            </w:r>
            <w:r/>
          </w:p>
        </w:tc>
        <w:tc>
          <w:tcPr>
            <w:tcW w:w="425" w:type="dxa"/>
            <w:textDirection w:val="btLr"/>
            <w:noWrap w:val="false"/>
          </w:tcPr>
          <w:p>
            <w:pPr>
              <w:spacing w:lineRule="auto" w:line="468"/>
            </w:pPr>
            <w:r>
              <w:t xml:space="preserve">Stationäre Akutpflege</w:t>
            </w:r>
            <w:r/>
          </w:p>
        </w:tc>
        <w:tc>
          <w:tcPr>
            <w:tcW w:w="425" w:type="dxa"/>
            <w:textDirection w:val="btLr"/>
            <w:noWrap w:val="false"/>
          </w:tcPr>
          <w:p>
            <w:pPr>
              <w:spacing w:lineRule="auto" w:line="468"/>
            </w:pPr>
            <w:r>
              <w:t xml:space="preserve">Stationäre Langzeitpflege</w:t>
            </w:r>
            <w:r/>
          </w:p>
        </w:tc>
        <w:tc>
          <w:tcPr>
            <w:tcW w:w="425" w:type="dxa"/>
            <w:textDirection w:val="btLr"/>
            <w:noWrap w:val="false"/>
          </w:tcPr>
          <w:p>
            <w:pPr>
              <w:spacing w:lineRule="auto" w:line="468"/>
            </w:pPr>
            <w:r>
              <w:t xml:space="preserve">Ambulante Akut-/Langzeitpflege</w:t>
            </w:r>
            <w:r/>
          </w:p>
        </w:tc>
        <w:tc>
          <w:tcPr>
            <w:tcW w:w="426" w:type="dxa"/>
            <w:textDirection w:val="btLr"/>
            <w:noWrap w:val="false"/>
          </w:tcPr>
          <w:p>
            <w:pPr>
              <w:spacing w:lineRule="auto" w:line="468"/>
            </w:pPr>
            <w:r>
              <w:t xml:space="preserve">Pädiatrische Versorgung</w:t>
            </w:r>
            <w:r/>
          </w:p>
        </w:tc>
        <w:tc>
          <w:tcPr>
            <w:tcW w:w="425" w:type="dxa"/>
            <w:textDirection w:val="btLr"/>
            <w:noWrap w:val="false"/>
          </w:tcPr>
          <w:p>
            <w:pPr>
              <w:spacing w:lineRule="auto" w:line="468"/>
            </w:pPr>
            <w:r>
              <w:t xml:space="preserve">Psychiatrische Versorgung</w:t>
            </w:r>
            <w:r/>
          </w:p>
        </w:tc>
        <w:tc>
          <w:tcPr>
            <w:tcW w:w="425" w:type="dxa"/>
            <w:textDirection w:val="btLr"/>
            <w:noWrap w:val="false"/>
          </w:tcPr>
          <w:p>
            <w:pPr>
              <w:spacing w:lineRule="auto" w:line="468"/>
            </w:pPr>
            <w:r>
              <w:t xml:space="preserve">Vertiefungseinsatz</w:t>
            </w:r>
            <w:r/>
          </w:p>
        </w:tc>
        <w:tc>
          <w:tcPr>
            <w:tcW w:w="425" w:type="dxa"/>
            <w:textDirection w:val="btLr"/>
            <w:noWrap w:val="false"/>
          </w:tcPr>
          <w:p>
            <w:pPr>
              <w:spacing w:lineRule="auto" w:line="468"/>
            </w:pPr>
            <w:r>
              <w:t xml:space="preserve">Weiterer Einsatz</w:t>
            </w:r>
            <w:r/>
          </w:p>
        </w:tc>
        <w:tc>
          <w:tcPr>
            <w:tcW w:w="567" w:type="dxa"/>
            <w:textDirection w:val="btLr"/>
            <w:noWrap w:val="false"/>
          </w:tcPr>
          <w:p>
            <w:pPr>
              <w:spacing w:lineRule="auto" w:line="468"/>
            </w:pPr>
            <w:r>
              <w:t xml:space="preserve">Stunden zur freien Verfügung</w:t>
            </w:r>
            <w:r/>
          </w:p>
        </w:tc>
        <w:tc>
          <w:tcPr>
            <w:tcW w:w="426" w:type="dxa"/>
            <w:vMerge w:val="continue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3260" w:type="dxa"/>
            <w:vMerge w:val="continue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2410" w:type="dxa"/>
            <w:vMerge w:val="continue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</w:tr>
      <w:tr>
        <w:trPr>
          <w:jc w:val="center"/>
        </w:trPr>
        <w:tc>
          <w:tcPr>
            <w:tcW w:w="339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</w:tr>
      <w:tr>
        <w:trPr>
          <w:jc w:val="center"/>
        </w:trPr>
        <w:tc>
          <w:tcPr>
            <w:tcW w:w="339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</w:tr>
      <w:tr>
        <w:trPr>
          <w:jc w:val="center"/>
        </w:trPr>
        <w:tc>
          <w:tcPr>
            <w:tcW w:w="339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</w:tr>
      <w:tr>
        <w:trPr>
          <w:jc w:val="center"/>
        </w:trPr>
        <w:tc>
          <w:tcPr>
            <w:tcW w:w="339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</w:tr>
      <w:tr>
        <w:trPr>
          <w:jc w:val="center"/>
        </w:trPr>
        <w:tc>
          <w:tcPr>
            <w:tcW w:w="339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</w:tr>
      <w:tr>
        <w:trPr>
          <w:jc w:val="center"/>
        </w:trPr>
        <w:tc>
          <w:tcPr>
            <w:tcW w:w="339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</w:tr>
      <w:tr>
        <w:trPr>
          <w:jc w:val="center"/>
        </w:trPr>
        <w:tc>
          <w:tcPr>
            <w:tcW w:w="339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</w:tr>
      <w:tr>
        <w:trPr>
          <w:jc w:val="center"/>
        </w:trPr>
        <w:tc>
          <w:tcPr>
            <w:tcBorders>
              <w:bottom w:val="single" w:sz="4" w:space="0" w:color="auto"/>
            </w:tcBorders>
            <w:tcW w:w="339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56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bottom w:val="single" w:sz="4" w:space="0" w:color="auto"/>
            </w:tcBorders>
            <w:tcW w:w="339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shd w:val="clear" w:color="auto" w:fill="auto"/>
            <w:tcBorders>
              <w:bottom w:val="single" w:sz="4" w:space="0" w:color="auto"/>
            </w:tcBorders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shd w:val="clear" w:color="auto" w:fill="auto"/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shd w:val="clear" w:color="auto" w:fill="auto"/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shd w:val="clear" w:color="auto" w:fill="auto"/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shd w:val="clear" w:color="auto" w:fill="auto"/>
            <w:tcBorders>
              <w:bottom w:val="single" w:sz="4" w:space="0" w:color="auto"/>
            </w:tcBorders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shd w:val="clear" w:color="auto" w:fill="auto"/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shd w:val="clear" w:color="auto" w:fill="auto"/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shd w:val="clear" w:color="auto" w:fill="auto"/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shd w:val="clear" w:color="auto" w:fill="auto"/>
            <w:tcBorders>
              <w:bottom w:val="single" w:sz="4" w:space="0" w:color="auto"/>
            </w:tcBorders>
            <w:tcW w:w="56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shd w:val="clear" w:color="auto" w:fill="auto"/>
            <w:tcBorders>
              <w:bottom w:val="single" w:sz="4" w:space="0" w:color="auto"/>
            </w:tcBorders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326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bottom w:val="single" w:sz="4" w:space="0" w:color="auto"/>
            </w:tcBorders>
            <w:tcW w:w="3397" w:type="dxa"/>
            <w:textDirection w:val="lrTb"/>
            <w:noWrap w:val="false"/>
          </w:tcPr>
          <w:p>
            <w:pPr>
              <w:spacing w:lineRule="auto" w:line="468"/>
            </w:pPr>
            <w:r/>
            <w:bookmarkStart w:id="0" w:name="_GoBack"/>
            <w:r/>
            <w:r/>
          </w:p>
        </w:tc>
        <w:tc>
          <w:tcPr>
            <w:shd w:val="clear" w:color="auto" w:fill="auto"/>
            <w:tcBorders>
              <w:bottom w:val="single" w:sz="4" w:space="0" w:color="auto"/>
            </w:tcBorders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shd w:val="clear" w:color="auto" w:fill="auto"/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shd w:val="clear" w:color="auto" w:fill="auto"/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shd w:val="clear" w:color="auto" w:fill="auto"/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shd w:val="clear" w:color="auto" w:fill="auto"/>
            <w:tcBorders>
              <w:bottom w:val="single" w:sz="4" w:space="0" w:color="auto"/>
            </w:tcBorders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shd w:val="clear" w:color="auto" w:fill="auto"/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shd w:val="clear" w:color="auto" w:fill="auto"/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shd w:val="clear" w:color="auto" w:fill="auto"/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shd w:val="clear" w:color="auto" w:fill="auto"/>
            <w:tcBorders>
              <w:bottom w:val="single" w:sz="4" w:space="0" w:color="auto"/>
            </w:tcBorders>
            <w:tcW w:w="56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shd w:val="clear" w:color="auto" w:fill="auto"/>
            <w:tcBorders>
              <w:bottom w:val="single" w:sz="4" w:space="0" w:color="auto"/>
            </w:tcBorders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326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spacing w:lineRule="auto" w:line="468"/>
            </w:pPr>
            <w:r/>
            <w:bookmarkEnd w:id="0"/>
            <w:r/>
          </w:p>
        </w:tc>
      </w:tr>
      <w:tr>
        <w:trPr>
          <w:jc w:val="center"/>
        </w:trPr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3397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426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426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426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3260" w:type="dxa"/>
            <w:textDirection w:val="lrTb"/>
            <w:noWrap w:val="false"/>
          </w:tcPr>
          <w:p>
            <w:pPr>
              <w:spacing w:lineRule="auto" w:line="360"/>
              <w:rPr>
                <w:b/>
              </w:rPr>
            </w:pPr>
            <w:r>
              <w:rPr>
                <w:b/>
              </w:rPr>
              <w:t xml:space="preserve">Zwischensumme: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Rule="auto" w:line="360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lineRule="auto" w:line="360"/>
            </w:pPr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</w:tr>
    </w:tbl>
    <w:p>
      <w:pPr>
        <w:spacing w:after="0" w:before="40"/>
        <w:rPr>
          <w:b/>
          <w:sz w:val="28"/>
        </w:rPr>
      </w:pPr>
      <w:r>
        <w:rPr>
          <w:b/>
          <w:sz w:val="28"/>
        </w:rPr>
        <w:t xml:space="preserve">Übersicht der</w:t>
      </w:r>
      <w:r>
        <w:rPr>
          <w:b/>
          <w:sz w:val="28"/>
        </w:rPr>
        <w:t xml:space="preserve"> Praxiseinsätze</w:t>
      </w:r>
      <w:r/>
    </w:p>
    <w:tbl>
      <w:tblPr>
        <w:tblStyle w:val="689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426"/>
        <w:gridCol w:w="3260"/>
        <w:gridCol w:w="1134"/>
        <w:gridCol w:w="992"/>
        <w:gridCol w:w="2410"/>
      </w:tblGrid>
      <w:tr>
        <w:trPr>
          <w:jc w:val="center"/>
        </w:trPr>
        <w:tc>
          <w:tcPr>
            <w:tcW w:w="339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Zeitraum des Einsatzes</w:t>
            </w:r>
            <w:r/>
          </w:p>
          <w:p>
            <w:pPr>
              <w:jc w:val="center"/>
            </w:pPr>
            <w:r>
              <w:t xml:space="preserve">von - bis</w:t>
            </w:r>
            <w:r/>
          </w:p>
        </w:tc>
        <w:tc>
          <w:tcPr>
            <w:gridSpan w:val="9"/>
            <w:tcW w:w="3969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Praxiseinsätze</w:t>
            </w:r>
            <w:r/>
          </w:p>
          <w:p>
            <w:pPr>
              <w:jc w:val="center"/>
            </w:pPr>
            <w:r>
              <w:t xml:space="preserve">Nach § 6 Abs. 3 </w:t>
            </w:r>
            <w:r>
              <w:t xml:space="preserve">PflBG</w:t>
            </w:r>
            <w:r/>
          </w:p>
        </w:tc>
        <w:tc>
          <w:tcPr>
            <w:tcW w:w="426" w:type="dxa"/>
            <w:vMerge w:val="restart"/>
            <w:textDirection w:val="btLr"/>
            <w:noWrap w:val="false"/>
          </w:tcPr>
          <w:p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Ausbildungsdrittel</w:t>
            </w:r>
            <w:r/>
          </w:p>
          <w:p>
            <w:pPr>
              <w:ind w:left="113" w:right="113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32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Einrichtung</w:t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geleistete Stunden</w:t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Fehl</w:t>
            </w:r>
            <w:r>
              <w:rPr>
                <w:b/>
              </w:rPr>
              <w:t xml:space="preserve">-s</w:t>
            </w:r>
            <w:r>
              <w:rPr>
                <w:b/>
              </w:rPr>
              <w:t xml:space="preserve">t</w:t>
            </w:r>
            <w:r>
              <w:rPr>
                <w:b/>
              </w:rPr>
              <w:t xml:space="preserve">unden</w:t>
            </w:r>
            <w:r/>
          </w:p>
        </w:tc>
        <w:tc>
          <w:tcPr>
            <w:tcW w:w="24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Unterschrift des Bevollmächtigten </w:t>
            </w:r>
            <w:r>
              <w:rPr>
                <w:b/>
              </w:rPr>
              <w:t xml:space="preserve">de</w:t>
            </w:r>
            <w:r>
              <w:rPr>
                <w:b/>
              </w:rPr>
              <w:t xml:space="preserve">r </w:t>
            </w:r>
            <w:r>
              <w:rPr>
                <w:b/>
              </w:rPr>
              <w:t xml:space="preserve">Praxis</w:t>
            </w:r>
            <w:r>
              <w:rPr>
                <w:b/>
              </w:rPr>
              <w:t xml:space="preserve">einrichtung</w:t>
            </w:r>
            <w:r/>
          </w:p>
        </w:tc>
      </w:tr>
      <w:tr>
        <w:trPr>
          <w:cantSplit/>
          <w:jc w:val="center"/>
          <w:trHeight w:val="298"/>
        </w:trPr>
        <w:tc>
          <w:tcPr>
            <w:tcW w:w="3397" w:type="dxa"/>
            <w:vAlign w:val="center"/>
            <w:vMerge w:val="continue"/>
            <w:textDirection w:val="lrTb"/>
            <w:noWrap w:val="false"/>
          </w:tcPr>
          <w:p>
            <w:pPr>
              <w:ind w:left="113" w:right="113"/>
            </w:pPr>
            <w:r/>
            <w:r/>
          </w:p>
        </w:tc>
        <w:tc>
          <w:tcPr>
            <w:tcW w:w="426" w:type="dxa"/>
            <w:textDirection w:val="btLr"/>
            <w:noWrap w:val="false"/>
          </w:tcPr>
          <w:p>
            <w:pPr>
              <w:ind w:left="113" w:right="113"/>
            </w:pPr>
            <w:r/>
            <w:r/>
          </w:p>
        </w:tc>
        <w:tc>
          <w:tcPr>
            <w:gridSpan w:val="5"/>
            <w:tcW w:w="2126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Pflichteinsätze</w:t>
            </w:r>
            <w:r/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</w:pPr>
            <w:r/>
            <w:r/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</w:pPr>
            <w:r/>
            <w:r/>
          </w:p>
        </w:tc>
        <w:tc>
          <w:tcPr>
            <w:tcW w:w="567" w:type="dxa"/>
            <w:textDirection w:val="btLr"/>
            <w:noWrap w:val="false"/>
          </w:tcPr>
          <w:p>
            <w:pPr>
              <w:ind w:left="113" w:right="113"/>
            </w:pPr>
            <w:r/>
            <w:r/>
          </w:p>
        </w:tc>
        <w:tc>
          <w:tcPr>
            <w:tcW w:w="4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6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2410" w:type="dxa"/>
            <w:vMerge w:val="continue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/>
          </w:p>
        </w:tc>
      </w:tr>
      <w:tr>
        <w:trPr>
          <w:jc w:val="center"/>
          <w:trHeight w:val="2414"/>
        </w:trPr>
        <w:tc>
          <w:tcPr>
            <w:tcW w:w="3397" w:type="dxa"/>
            <w:vMerge w:val="continue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btLr"/>
            <w:noWrap w:val="false"/>
          </w:tcPr>
          <w:p>
            <w:pPr>
              <w:spacing w:lineRule="auto" w:line="468"/>
            </w:pPr>
            <w:r>
              <w:t xml:space="preserve">Orientierungseinsatz</w:t>
            </w:r>
            <w:r/>
          </w:p>
        </w:tc>
        <w:tc>
          <w:tcPr>
            <w:tcW w:w="425" w:type="dxa"/>
            <w:textDirection w:val="btLr"/>
            <w:noWrap w:val="false"/>
          </w:tcPr>
          <w:p>
            <w:pPr>
              <w:spacing w:lineRule="auto" w:line="468"/>
            </w:pPr>
            <w:r>
              <w:t xml:space="preserve">Stationäre Akutpflege</w:t>
            </w:r>
            <w:r/>
          </w:p>
        </w:tc>
        <w:tc>
          <w:tcPr>
            <w:tcW w:w="425" w:type="dxa"/>
            <w:textDirection w:val="btLr"/>
            <w:noWrap w:val="false"/>
          </w:tcPr>
          <w:p>
            <w:pPr>
              <w:spacing w:lineRule="auto" w:line="468"/>
            </w:pPr>
            <w:r>
              <w:t xml:space="preserve">Stationäre Langzeitpflege</w:t>
            </w:r>
            <w:r/>
          </w:p>
        </w:tc>
        <w:tc>
          <w:tcPr>
            <w:tcW w:w="425" w:type="dxa"/>
            <w:textDirection w:val="btLr"/>
            <w:noWrap w:val="false"/>
          </w:tcPr>
          <w:p>
            <w:pPr>
              <w:spacing w:lineRule="auto" w:line="468"/>
            </w:pPr>
            <w:r>
              <w:t xml:space="preserve">Ambulante Akut-/Langzeitpflege</w:t>
            </w:r>
            <w:r/>
          </w:p>
        </w:tc>
        <w:tc>
          <w:tcPr>
            <w:tcW w:w="426" w:type="dxa"/>
            <w:textDirection w:val="btLr"/>
            <w:noWrap w:val="false"/>
          </w:tcPr>
          <w:p>
            <w:pPr>
              <w:spacing w:lineRule="auto" w:line="468"/>
            </w:pPr>
            <w:r>
              <w:t xml:space="preserve">Pädiatrische Versorgung</w:t>
            </w:r>
            <w:r/>
          </w:p>
        </w:tc>
        <w:tc>
          <w:tcPr>
            <w:tcW w:w="425" w:type="dxa"/>
            <w:textDirection w:val="btLr"/>
            <w:noWrap w:val="false"/>
          </w:tcPr>
          <w:p>
            <w:pPr>
              <w:spacing w:lineRule="auto" w:line="468"/>
            </w:pPr>
            <w:r>
              <w:t xml:space="preserve">Psychiatrische Versorgung</w:t>
            </w:r>
            <w:r/>
          </w:p>
        </w:tc>
        <w:tc>
          <w:tcPr>
            <w:tcW w:w="425" w:type="dxa"/>
            <w:textDirection w:val="btLr"/>
            <w:noWrap w:val="false"/>
          </w:tcPr>
          <w:p>
            <w:pPr>
              <w:spacing w:lineRule="auto" w:line="468"/>
            </w:pPr>
            <w:r>
              <w:t xml:space="preserve">Vertiefungseinsatz</w:t>
            </w:r>
            <w:r/>
          </w:p>
        </w:tc>
        <w:tc>
          <w:tcPr>
            <w:tcW w:w="425" w:type="dxa"/>
            <w:textDirection w:val="btLr"/>
            <w:noWrap w:val="false"/>
          </w:tcPr>
          <w:p>
            <w:pPr>
              <w:spacing w:lineRule="auto" w:line="468"/>
            </w:pPr>
            <w:r>
              <w:t xml:space="preserve">Weiterer Einsatz</w:t>
            </w:r>
            <w:r/>
          </w:p>
        </w:tc>
        <w:tc>
          <w:tcPr>
            <w:tcW w:w="567" w:type="dxa"/>
            <w:textDirection w:val="btLr"/>
            <w:noWrap w:val="false"/>
          </w:tcPr>
          <w:p>
            <w:pPr>
              <w:spacing w:lineRule="auto" w:line="468"/>
            </w:pPr>
            <w:r>
              <w:t xml:space="preserve">Stunden zur freien Verfügung</w:t>
            </w:r>
            <w:r/>
          </w:p>
        </w:tc>
        <w:tc>
          <w:tcPr>
            <w:tcW w:w="426" w:type="dxa"/>
            <w:vMerge w:val="continue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3260" w:type="dxa"/>
            <w:vMerge w:val="continue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2410" w:type="dxa"/>
            <w:vMerge w:val="continue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</w:tr>
      <w:tr>
        <w:trPr>
          <w:jc w:val="center"/>
        </w:trPr>
        <w:tc>
          <w:tcPr>
            <w:tcW w:w="339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</w:tr>
      <w:tr>
        <w:trPr>
          <w:jc w:val="center"/>
        </w:trPr>
        <w:tc>
          <w:tcPr>
            <w:tcW w:w="339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</w:tr>
      <w:tr>
        <w:trPr>
          <w:jc w:val="center"/>
        </w:trPr>
        <w:tc>
          <w:tcPr>
            <w:tcW w:w="339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</w:tr>
      <w:tr>
        <w:trPr>
          <w:jc w:val="center"/>
        </w:trPr>
        <w:tc>
          <w:tcPr>
            <w:tcW w:w="339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</w:tr>
      <w:tr>
        <w:trPr>
          <w:jc w:val="center"/>
        </w:trPr>
        <w:tc>
          <w:tcPr>
            <w:tcW w:w="339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</w:tr>
      <w:tr>
        <w:trPr>
          <w:jc w:val="center"/>
        </w:trPr>
        <w:tc>
          <w:tcPr>
            <w:tcW w:w="339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</w:tr>
      <w:tr>
        <w:trPr>
          <w:jc w:val="center"/>
        </w:trPr>
        <w:tc>
          <w:tcPr>
            <w:tcW w:w="339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</w:tr>
      <w:tr>
        <w:trPr>
          <w:jc w:val="center"/>
        </w:trPr>
        <w:tc>
          <w:tcPr>
            <w:tcW w:w="339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</w:tr>
      <w:tr>
        <w:trPr>
          <w:jc w:val="center"/>
        </w:trPr>
        <w:tc>
          <w:tcPr>
            <w:tcBorders>
              <w:bottom w:val="single" w:sz="4" w:space="0" w:color="auto"/>
            </w:tcBorders>
            <w:tcW w:w="339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56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326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241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</w:tr>
      <w:tr>
        <w:trPr>
          <w:jc w:val="center"/>
        </w:trPr>
        <w:tc>
          <w:tcPr>
            <w:tcBorders>
              <w:bottom w:val="single" w:sz="4" w:space="0" w:color="auto"/>
            </w:tcBorders>
            <w:tcW w:w="339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5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567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426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326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lineRule="auto" w:line="468"/>
            </w:pPr>
            <w:r/>
            <w:r/>
          </w:p>
        </w:tc>
        <w:tc>
          <w:tcPr>
            <w:tcBorders>
              <w:bottom w:val="single" w:sz="4" w:space="0" w:color="auto"/>
            </w:tcBorders>
            <w:tcW w:w="2410" w:type="dxa"/>
            <w:textDirection w:val="lrTb"/>
            <w:noWrap w:val="false"/>
          </w:tcPr>
          <w:p>
            <w:pPr>
              <w:spacing w:lineRule="auto" w:line="468"/>
            </w:pPr>
            <w:r/>
            <w:r/>
          </w:p>
        </w:tc>
      </w:tr>
      <w:tr>
        <w:trPr/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3397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426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426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426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  <w:tc>
          <w:tcPr>
            <w:tcBorders>
              <w:left w:val="single" w:sz="4" w:space="0" w:color="auto"/>
              <w:top w:val="single" w:sz="4" w:space="0" w:color="auto"/>
            </w:tcBorders>
            <w:tcW w:w="3260" w:type="dxa"/>
            <w:textDirection w:val="lrTb"/>
            <w:noWrap w:val="false"/>
          </w:tcPr>
          <w:p>
            <w:pPr>
              <w:spacing w:lineRule="auto" w:line="360"/>
              <w:rPr>
                <w:b/>
              </w:rPr>
            </w:pPr>
            <w:r>
              <w:rPr>
                <w:b/>
              </w:rPr>
              <w:t xml:space="preserve">Endsumme:</w:t>
            </w:r>
            <w:r/>
          </w:p>
        </w:tc>
        <w:tc>
          <w:tcPr>
            <w:tcBorders>
              <w:top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lineRule="auto" w:line="360"/>
            </w:pPr>
            <w:r/>
            <w:r/>
          </w:p>
        </w:tc>
        <w:tc>
          <w:tcPr>
            <w:tcBorders>
              <w:top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lineRule="auto" w:line="360"/>
            </w:pPr>
            <w:r/>
            <w:r/>
          </w:p>
        </w:tc>
        <w:tc>
          <w:tcPr>
            <w:tcBorders>
              <w:top w:val="single" w:sz="4" w:space="0" w:color="auto"/>
            </w:tcBorders>
            <w:tcW w:w="2410" w:type="dxa"/>
            <w:textDirection w:val="lrTb"/>
            <w:noWrap w:val="false"/>
          </w:tcPr>
          <w:p>
            <w:pPr>
              <w:spacing w:lineRule="auto" w:line="360"/>
            </w:pPr>
            <w:r/>
            <w:r/>
          </w:p>
        </w:tc>
      </w:tr>
    </w:tbl>
    <w:p>
      <w:pPr>
        <w:spacing w:after="0" w:before="40"/>
        <w:rPr>
          <w:b/>
          <w:sz w:val="4"/>
          <w:szCs w:val="4"/>
        </w:rPr>
      </w:pPr>
      <w:r>
        <w:rPr>
          <w:b/>
          <w:sz w:val="4"/>
          <w:szCs w:val="4"/>
        </w:rPr>
      </w:r>
      <w:r/>
    </w:p>
    <w:sectPr>
      <w:headerReference w:type="default" r:id="rId8"/>
      <w:footerReference w:type="default" r:id="rId9"/>
      <w:footnotePr/>
      <w:endnotePr/>
      <w:type w:val="nextPage"/>
      <w:pgSz w:w="16838" w:h="11906" w:orient="landscape"/>
      <w:pgMar w:top="1276" w:right="1417" w:bottom="0" w:left="1134" w:header="426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2"/>
    </w:pPr>
    <w:r>
      <w:t xml:space="preserve">Erarbeitet von der AG Dokumentation nach </w:t>
    </w:r>
    <w:r>
      <w:t xml:space="preserve">PflBG</w:t>
    </w:r>
    <w:r>
      <w:t xml:space="preserve"> im Landkreis GR</w:t>
    </w:r>
    <w:r>
      <w:tab/>
    </w:r>
    <w:r>
      <w:tab/>
    </w:r>
    <w:r>
      <w:tab/>
    </w:r>
    <w:r>
      <w:tab/>
    </w:r>
    <w:r>
      <w:tab/>
    </w:r>
    <w:r>
      <w:tab/>
    </w:r>
    <w:r>
      <w:t xml:space="preserve">Stand: 16.01.2023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Rule="auto" w:line="276" w:after="0" w:before="80"/>
      <w:rPr>
        <w:rFonts w:ascii="Arial" w:hAnsi="Arial" w:cs="Arial"/>
        <w:b/>
      </w:rPr>
    </w:pPr>
    <w:r>
      <w:rPr>
        <w:rFonts w:ascii="Arial" w:hAnsi="Arial" w:cs="Arial"/>
        <w:b/>
      </w:rPr>
      <w:t xml:space="preserve">Auszubildende/r: ________________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  <w:t xml:space="preserve"> </w:t>
    </w:r>
    <w:r>
      <w:rPr>
        <w:rFonts w:ascii="Arial" w:hAnsi="Arial" w:cs="Arial"/>
        <w:b/>
      </w:rPr>
      <w:t xml:space="preserve">  </w:t>
    </w:r>
    <w:r>
      <w:rPr>
        <w:rFonts w:ascii="Arial" w:hAnsi="Arial" w:cs="Arial"/>
        <w:b/>
      </w:rPr>
      <w:t xml:space="preserve">Klasse: __________</w:t>
    </w:r>
    <w:r/>
  </w:p>
  <w:p>
    <w:pPr>
      <w:spacing w:lineRule="auto" w:line="276" w:after="0" w:before="80"/>
      <w:rPr>
        <w:rFonts w:ascii="Arial" w:hAnsi="Arial" w:cs="Arial"/>
        <w:b/>
        <w:sz w:val="24"/>
      </w:rPr>
    </w:pPr>
    <w:r>
      <w:rPr>
        <w:rFonts w:ascii="Arial" w:hAnsi="Arial" w:cs="Arial"/>
        <w:b/>
      </w:rPr>
      <w:t xml:space="preserve">Schule: </w:t>
    </w:r>
    <w:r>
      <w:rPr>
        <w:rFonts w:ascii="Arial" w:hAnsi="Arial" w:cs="Arial"/>
        <w:b/>
      </w:rPr>
      <w:t xml:space="preserve">______________________________</w:t>
    </w:r>
    <w:r>
      <w:rPr>
        <w:rFonts w:ascii="Arial" w:hAnsi="Arial" w:cs="Arial"/>
        <w:b/>
      </w:rPr>
      <w:t xml:space="preserve">          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 xml:space="preserve">Träger der prakt. </w:t>
    </w:r>
    <w:r>
      <w:rPr>
        <w:rFonts w:ascii="Arial" w:hAnsi="Arial" w:cs="Arial"/>
        <w:b/>
      </w:rPr>
      <w:t xml:space="preserve">Ausbildung:_</w:t>
    </w:r>
    <w:r>
      <w:rPr>
        <w:rFonts w:ascii="Arial" w:hAnsi="Arial" w:cs="Arial"/>
        <w:b/>
      </w:rPr>
      <w:t xml:space="preserve">____________________   </w:t>
    </w:r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de-DE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85"/>
    <w:next w:val="685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686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85"/>
    <w:next w:val="685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686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85"/>
    <w:next w:val="685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686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85"/>
    <w:next w:val="685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686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85"/>
    <w:next w:val="685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686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85"/>
    <w:next w:val="685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686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85"/>
    <w:next w:val="685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86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85"/>
    <w:next w:val="685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86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85"/>
    <w:next w:val="685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86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85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685"/>
    <w:next w:val="685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686"/>
    <w:link w:val="32"/>
    <w:uiPriority w:val="10"/>
    <w:rPr>
      <w:sz w:val="48"/>
      <w:szCs w:val="48"/>
    </w:rPr>
  </w:style>
  <w:style w:type="paragraph" w:styleId="34">
    <w:name w:val="Subtitle"/>
    <w:basedOn w:val="685"/>
    <w:next w:val="685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686"/>
    <w:link w:val="34"/>
    <w:uiPriority w:val="11"/>
    <w:rPr>
      <w:sz w:val="24"/>
      <w:szCs w:val="24"/>
    </w:rPr>
  </w:style>
  <w:style w:type="paragraph" w:styleId="36">
    <w:name w:val="Quote"/>
    <w:basedOn w:val="685"/>
    <w:next w:val="685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85"/>
    <w:next w:val="685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86"/>
    <w:link w:val="690"/>
    <w:uiPriority w:val="99"/>
  </w:style>
  <w:style w:type="character" w:styleId="43">
    <w:name w:val="Footer Char"/>
    <w:basedOn w:val="686"/>
    <w:link w:val="692"/>
    <w:uiPriority w:val="99"/>
  </w:style>
  <w:style w:type="paragraph" w:styleId="44">
    <w:name w:val="Caption"/>
    <w:basedOn w:val="685"/>
    <w:next w:val="685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692"/>
    <w:uiPriority w:val="99"/>
  </w:style>
  <w:style w:type="table" w:styleId="47">
    <w:name w:val="Table Grid Light"/>
    <w:basedOn w:val="68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8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87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8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8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8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8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8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8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8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6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6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6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6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6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6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6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6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6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6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6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6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6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85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86"/>
    <w:uiPriority w:val="99"/>
    <w:unhideWhenUsed/>
    <w:rPr>
      <w:vertAlign w:val="superscript"/>
    </w:rPr>
  </w:style>
  <w:style w:type="paragraph" w:styleId="176">
    <w:name w:val="endnote text"/>
    <w:basedOn w:val="685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86"/>
    <w:uiPriority w:val="99"/>
    <w:semiHidden/>
    <w:unhideWhenUsed/>
    <w:rPr>
      <w:vertAlign w:val="superscript"/>
    </w:rPr>
  </w:style>
  <w:style w:type="paragraph" w:styleId="179">
    <w:name w:val="toc 1"/>
    <w:basedOn w:val="685"/>
    <w:next w:val="685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85"/>
    <w:next w:val="685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85"/>
    <w:next w:val="685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85"/>
    <w:next w:val="685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85"/>
    <w:next w:val="685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85"/>
    <w:next w:val="685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85"/>
    <w:next w:val="685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85"/>
    <w:next w:val="685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85"/>
    <w:next w:val="685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85"/>
    <w:next w:val="685"/>
    <w:uiPriority w:val="99"/>
    <w:unhideWhenUsed/>
    <w:pPr>
      <w:spacing w:after="0" w:afterAutospacing="0"/>
    </w:pPr>
  </w:style>
  <w:style w:type="paragraph" w:styleId="685" w:default="1">
    <w:name w:val="Normal"/>
    <w:qFormat/>
  </w:style>
  <w:style w:type="character" w:styleId="686" w:default="1">
    <w:name w:val="Default Paragraph Font"/>
    <w:uiPriority w:val="1"/>
    <w:semiHidden/>
    <w:unhideWhenUsed/>
  </w:style>
  <w:style w:type="table" w:styleId="68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8" w:default="1">
    <w:name w:val="No List"/>
    <w:uiPriority w:val="99"/>
    <w:semiHidden/>
    <w:unhideWhenUsed/>
  </w:style>
  <w:style w:type="table" w:styleId="689">
    <w:name w:val="Table Grid"/>
    <w:basedOn w:val="687"/>
    <w:uiPriority w:val="3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paragraph" w:styleId="690">
    <w:name w:val="Header"/>
    <w:basedOn w:val="685"/>
    <w:link w:val="691"/>
    <w:uiPriority w:val="99"/>
    <w:unhideWhenUsed/>
    <w:pPr>
      <w:spacing w:lineRule="auto" w:line="240" w:after="0"/>
      <w:tabs>
        <w:tab w:val="center" w:pos="4536" w:leader="none"/>
        <w:tab w:val="right" w:pos="9072" w:leader="none"/>
      </w:tabs>
    </w:pPr>
  </w:style>
  <w:style w:type="character" w:styleId="691" w:customStyle="1">
    <w:name w:val="Kopfzeile Zchn"/>
    <w:basedOn w:val="686"/>
    <w:link w:val="690"/>
    <w:uiPriority w:val="99"/>
  </w:style>
  <w:style w:type="paragraph" w:styleId="692">
    <w:name w:val="Footer"/>
    <w:basedOn w:val="685"/>
    <w:link w:val="693"/>
    <w:uiPriority w:val="99"/>
    <w:unhideWhenUsed/>
    <w:pPr>
      <w:spacing w:lineRule="auto" w:line="240" w:after="0"/>
      <w:tabs>
        <w:tab w:val="center" w:pos="4536" w:leader="none"/>
        <w:tab w:val="right" w:pos="9072" w:leader="none"/>
      </w:tabs>
    </w:pPr>
  </w:style>
  <w:style w:type="character" w:styleId="693" w:customStyle="1">
    <w:name w:val="Fußzeile Zchn"/>
    <w:basedOn w:val="686"/>
    <w:link w:val="692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ONLYOFFICE/6.2.2.21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</dc:creator>
  <cp:keywords/>
  <dc:description/>
  <cp:lastModifiedBy>Anonymous</cp:lastModifiedBy>
  <cp:revision>5</cp:revision>
  <dcterms:created xsi:type="dcterms:W3CDTF">2023-01-11T13:32:00Z</dcterms:created>
  <dcterms:modified xsi:type="dcterms:W3CDTF">2023-08-29T13:58:04Z</dcterms:modified>
</cp:coreProperties>
</file>